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3E" w:rsidRPr="00BF2B9F" w:rsidRDefault="0042413E" w:rsidP="0042413E">
      <w:pPr>
        <w:spacing w:after="0" w:line="240" w:lineRule="auto"/>
        <w:rPr>
          <w:rFonts w:asciiTheme="minorHAnsi" w:hAnsiTheme="minorHAnsi" w:cs="Arial"/>
          <w:b/>
        </w:rPr>
      </w:pPr>
      <w:bookmarkStart w:id="0" w:name="_GoBack"/>
      <w:bookmarkEnd w:id="0"/>
      <w:r w:rsidRPr="00BF2B9F">
        <w:rPr>
          <w:rFonts w:asciiTheme="minorHAnsi" w:hAnsiTheme="minorHAnsi" w:cs="Arial"/>
          <w:b/>
          <w:sz w:val="23"/>
          <w:szCs w:val="23"/>
        </w:rPr>
        <w:t>MINISTARSTVO PODUZETNIŠTVA I OBRTA</w:t>
      </w:r>
      <w:r w:rsidRPr="00BF2B9F">
        <w:rPr>
          <w:rFonts w:asciiTheme="minorHAnsi" w:hAnsiTheme="minorHAnsi" w:cs="Arial"/>
          <w:b/>
        </w:rPr>
        <w:tab/>
      </w:r>
      <w:r w:rsidR="00F15F1E">
        <w:rPr>
          <w:rFonts w:asciiTheme="minorHAnsi" w:hAnsiTheme="minorHAnsi" w:cs="Arial"/>
          <w:b/>
        </w:rPr>
        <w:t xml:space="preserve">            </w:t>
      </w:r>
      <w:r w:rsidR="005B063C">
        <w:rPr>
          <w:rFonts w:asciiTheme="minorHAnsi" w:hAnsiTheme="minorHAnsi" w:cs="Arial"/>
          <w:b/>
        </w:rPr>
        <w:t xml:space="preserve"> </w:t>
      </w:r>
      <w:r w:rsidR="00F15F1E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</w:t>
      </w:r>
      <w:r w:rsidR="00AE1A92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/201</w:t>
      </w:r>
      <w:r w:rsidR="005B063C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5</w:t>
      </w:r>
    </w:p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42413E" w:rsidRPr="00BF2B9F" w:rsidRDefault="0042413E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AE1A92">
        <w:rPr>
          <w:rFonts w:asciiTheme="minorHAnsi" w:hAnsiTheme="minorHAnsi" w:cs="Arial"/>
          <w:b/>
          <w:sz w:val="24"/>
          <w:szCs w:val="24"/>
        </w:rPr>
        <w:t xml:space="preserve">AKTIVNOST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Ime i prezime zakonskog zastupnika (roditelj/skrbnik) koji će potpisati Ugovor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237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237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237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237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809"/>
        <w:gridCol w:w="1559"/>
        <w:gridCol w:w="709"/>
        <w:gridCol w:w="1134"/>
        <w:gridCol w:w="4678"/>
      </w:tblGrid>
      <w:tr w:rsidR="00BE0ED9" w:rsidRPr="00BF2B9F" w:rsidTr="00CB281F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CB281F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CB281F">
        <w:trPr>
          <w:cantSplit/>
          <w:trHeight w:val="6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1F429D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2015./2016.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678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1F429D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1F429D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631B71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6340F0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68737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4237A0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4237A0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237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237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tbl>
      <w:tblPr>
        <w:tblpPr w:leftFromText="180" w:rightFromText="180" w:vertAnchor="text" w:horzAnchor="margin" w:tblpY="453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B816FA" w:rsidRPr="004A6585" w:rsidTr="00DD5B96">
        <w:trPr>
          <w:trHeight w:val="761"/>
        </w:trPr>
        <w:tc>
          <w:tcPr>
            <w:tcW w:w="4804" w:type="dxa"/>
            <w:shd w:val="clear" w:color="auto" w:fill="auto"/>
          </w:tcPr>
          <w:p w:rsidR="00B816FA" w:rsidRPr="006E0AB8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____________2015.</w:t>
            </w: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6E0AB8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B816FA" w:rsidRPr="00BF2B9F" w:rsidTr="00DD5B96">
        <w:trPr>
          <w:trHeight w:val="270"/>
        </w:trPr>
        <w:tc>
          <w:tcPr>
            <w:tcW w:w="4804" w:type="dxa"/>
            <w:shd w:val="clear" w:color="auto" w:fill="auto"/>
          </w:tcPr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B816FA" w:rsidRPr="009A1713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roditelja/staratelja</w:t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FC73A7" w:rsidRDefault="00FC73A7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2A13E7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58DA" w:rsidRPr="000B58DA" w:rsidRDefault="000B58DA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Ispunjeni Prijavni obrazac STIPENDIRANJE/2015 za aktivnost „Stipendiranje učenika u obrtničkim zanimanjima“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Skupna izjava STIPENDIRANJE/2015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osobne iskaznice ili domovnice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 xml:space="preserve"> učenika/ce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Dokument kojim se dokazuje upis u srednju školu koja izvodi programe za stjecanje zanimanja u sustavu vezanih obrta u školskoj godini 2015./2016., odnosno u određeni razred srednje škole (dokumentom se potvrđuje i status redovitog učenika i status učenika vezano uz neponavljanje razreda,  ne stariji od 30 dana od dana podnošenja prijave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svjedodžbe prethodnog razreda srednje škole, odnosno preslika svjedodžbe završnog razreda osnovne škole za učenike koji su upisali prvi razred srednje škole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Potvrda nadležne ispostave Porezne uprave o mjesečnim primanjima članova zajedničkog domaćinstva za sve članove kućanstva starije od 15 godina (plaća, mirovina, obiteljska mirovina, alimentacija, stalna socijalna pomoć, isplaćene naknade plaće za bolovanje te </w:t>
      </w:r>
      <w:proofErr w:type="spellStart"/>
      <w:r w:rsidRPr="000B58DA">
        <w:rPr>
          <w:rFonts w:asciiTheme="minorHAnsi" w:eastAsia="Calibri" w:hAnsiTheme="minorHAnsi"/>
          <w:color w:val="000000"/>
          <w:sz w:val="24"/>
          <w:lang w:val="hr-HR"/>
        </w:rPr>
        <w:t>rodiljne</w:t>
      </w:r>
      <w:proofErr w:type="spellEnd"/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 i roditeljske potpore, isplaćene naknade u slučaju nezaposlenosti), ne starija od 30 dana od dana podnošenja prijave 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Potvrda nadležne ispostave Porezne uprave o prihodima ostvarenim samostalnim radom (obrt, poljoprivreda i slično), ne starija od 30 dana od dana podnošenja prijave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Uvjerenje Zavoda za zapošljavanje za nezaposlene članove domaćinstva, ne starije od 30 dana od dana podnošenja prijave (ukoliko je primjenjivo)</w:t>
      </w:r>
    </w:p>
    <w:p w:rsidR="000B58DA" w:rsidRPr="000B58DA" w:rsidRDefault="000B58DA" w:rsidP="00DC590D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o  posebnim obiteljskim prilikama – potvrda o statusu hrvatskog branitelja iz Domovinskog rata ili preslika drugostupanjskog rješenja o statusu hrvatskog ratnog vojnog invalida iz Domovinskog rata</w:t>
      </w:r>
      <w:r w:rsidR="000A3AAC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ili potvrda o statusu djeteta zatočenog hrvatskog branitelja iz Domovinskog rata, odnosno izvadak iz matice umrlih za roditelja, dokaz o utvrđenom statusu težeg invaliditeta</w:t>
      </w:r>
      <w:r w:rsidR="00DC590D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="00DC590D" w:rsidRPr="00DC590D">
        <w:rPr>
          <w:rFonts w:asciiTheme="minorHAnsi" w:eastAsia="Calibri" w:hAnsiTheme="minorHAnsi"/>
          <w:color w:val="000000"/>
          <w:sz w:val="24"/>
          <w:lang w:val="hr-HR"/>
        </w:rPr>
        <w:t>(80% i više)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, pravomoćno rješenje nadležnog Centra za socijalnu skrb i slično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mišljenja Službe za profesionalno usmjeravanje ili preslika nalaza i mišljenja Centra za socijalnu skrb za učenike s teškoćama u razvoju ili invaliditetom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na temelju kojeg se ostvaruju bodovi vezani uz postignuća na natjecanjima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Mišljenje područne službe Hrvatskog zavoda za zapošljavanje vezano uz obrtnička zanimanja koja su na određenom području deficitarna, a nisu obuhvaćena ovom Aktivnošću, ne starije od 30 dana od dana podnošenja prijave (ukoliko je primjenjivo)</w:t>
      </w:r>
    </w:p>
    <w:p w:rsidR="000B58DA" w:rsidRPr="00912787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Preslika dokumenta iz kojeg je vidljiv IBAN žiro-računa 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>učenika/ce</w:t>
      </w:r>
    </w:p>
    <w:sectPr w:rsidR="000B58DA" w:rsidRPr="00912787" w:rsidSect="00B816F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D7528"/>
    <w:rsid w:val="00336935"/>
    <w:rsid w:val="003522C0"/>
    <w:rsid w:val="003A1037"/>
    <w:rsid w:val="003D6815"/>
    <w:rsid w:val="003E0F36"/>
    <w:rsid w:val="004210DC"/>
    <w:rsid w:val="004237A0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82FA4"/>
    <w:rsid w:val="009A1713"/>
    <w:rsid w:val="009B3CF3"/>
    <w:rsid w:val="009B5FA8"/>
    <w:rsid w:val="009C4333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D308F"/>
    <w:rsid w:val="00BE0ED9"/>
    <w:rsid w:val="00BE70B5"/>
    <w:rsid w:val="00BF2B9F"/>
    <w:rsid w:val="00C22A52"/>
    <w:rsid w:val="00C26ACA"/>
    <w:rsid w:val="00CB281F"/>
    <w:rsid w:val="00CE0518"/>
    <w:rsid w:val="00CE2C54"/>
    <w:rsid w:val="00D10D51"/>
    <w:rsid w:val="00DA3320"/>
    <w:rsid w:val="00DC590D"/>
    <w:rsid w:val="00DD3EDA"/>
    <w:rsid w:val="00DF44FF"/>
    <w:rsid w:val="00E223A0"/>
    <w:rsid w:val="00E2616C"/>
    <w:rsid w:val="00E65389"/>
    <w:rsid w:val="00E745DD"/>
    <w:rsid w:val="00E76D61"/>
    <w:rsid w:val="00ED1802"/>
    <w:rsid w:val="00ED6BD0"/>
    <w:rsid w:val="00F00822"/>
    <w:rsid w:val="00F12D67"/>
    <w:rsid w:val="00F15F1E"/>
    <w:rsid w:val="00F442B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3Char">
    <w:name w:val="Heading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3Char">
    <w:name w:val="Heading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53C1-0004-467D-B1B3-023B082B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Windows User</cp:lastModifiedBy>
  <cp:revision>2</cp:revision>
  <cp:lastPrinted>2015-09-02T06:11:00Z</cp:lastPrinted>
  <dcterms:created xsi:type="dcterms:W3CDTF">2015-09-02T06:12:00Z</dcterms:created>
  <dcterms:modified xsi:type="dcterms:W3CDTF">2015-09-02T06:12:00Z</dcterms:modified>
</cp:coreProperties>
</file>